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F38" w:rsidRPr="006D5C50" w:rsidRDefault="00346F38" w:rsidP="00346F3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346F38" w:rsidRDefault="00346F38" w:rsidP="0034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F38" w:rsidRPr="00075893" w:rsidRDefault="00346F38" w:rsidP="0034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84AB4A6" wp14:editId="050103FF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6F38" w:rsidRPr="00075893" w:rsidRDefault="00346F38" w:rsidP="0034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346F38" w:rsidRPr="00075893" w:rsidRDefault="00346F38" w:rsidP="0034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F38" w:rsidRPr="00075893" w:rsidRDefault="00346F38" w:rsidP="0034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346F38" w:rsidRPr="00075893" w:rsidRDefault="00346F38" w:rsidP="0034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346F38" w:rsidRPr="00075893" w:rsidRDefault="00346F38" w:rsidP="0034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Р І Ш Е Н Н Я</w:t>
      </w:r>
    </w:p>
    <w:p w:rsidR="00346F38" w:rsidRPr="00075893" w:rsidRDefault="00346F38" w:rsidP="0034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346F38" w:rsidRPr="00075893" w:rsidRDefault="00346F38" w:rsidP="00346F38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10.08.2021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D5324A">
        <w:rPr>
          <w:rFonts w:ascii="Times New Roman" w:hAnsi="Times New Roman"/>
          <w:sz w:val="28"/>
        </w:rPr>
        <w:t>231</w:t>
      </w:r>
      <w:bookmarkStart w:id="0" w:name="_GoBack"/>
      <w:bookmarkEnd w:id="0"/>
    </w:p>
    <w:p w:rsidR="00346F38" w:rsidRPr="005271C1" w:rsidRDefault="00346F38" w:rsidP="00346F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346F38" w:rsidRPr="005271C1" w:rsidRDefault="00346F38" w:rsidP="00346F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  <w:lang w:val="ru-RU"/>
        </w:rPr>
        <w:t>липень</w:t>
      </w:r>
      <w:r>
        <w:rPr>
          <w:rFonts w:ascii="Times New Roman" w:hAnsi="Times New Roman"/>
          <w:sz w:val="28"/>
          <w:szCs w:val="28"/>
        </w:rPr>
        <w:t xml:space="preserve"> 2021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346F38" w:rsidRPr="002579E0" w:rsidRDefault="00346F38" w:rsidP="00346F3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46F38" w:rsidRPr="005271C1" w:rsidRDefault="00346F38" w:rsidP="00346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346F38" w:rsidRDefault="00346F38" w:rsidP="00346F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346F38" w:rsidRDefault="00346F38" w:rsidP="00346F3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липень 2021 року з 01.07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31.07.2021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6F38" w:rsidRDefault="00346F38" w:rsidP="00346F3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346F38" w:rsidRPr="002D7B91" w:rsidTr="00CC1940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7B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7B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7B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7B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7B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58-р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нагородження громадян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59-р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нагородження громадян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60-р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внесення змін до розпорядження №21-р від 03.03.2021р. «Про затвердження складу постійно діючої комісії на прийняття, передачу та списання основних засобів, інших необоротних матеріальних активів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61-р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346F38" w:rsidRPr="002D7B91" w:rsidTr="00CC1940">
        <w:trPr>
          <w:trHeight w:val="7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62-р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63-р</w:t>
            </w:r>
          </w:p>
          <w:p w:rsidR="00346F38" w:rsidRPr="00842E02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64-р</w:t>
            </w:r>
          </w:p>
          <w:p w:rsidR="00346F38" w:rsidRPr="002D7B91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Pr="002D7B91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внесення змін у розпорядження №22-р від 05.03.2021 «Про створення комісії із соціального страхування у зв'язку з тимчасовою втратою працездатності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штатного розпису у відповідності до структури і чисельності виконавчих органів з 08 липня 2021 року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призначення відповідальної особи з питань адміністрування офіційного веб-сайту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призначення відповідальної особи з питань адміністрування документообігу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складу постійно діючої комісії на прийняття, передачу та списання основних засобів, інших необоротних матеріальних активів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складу постійно діючої комісії зі списання запасів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персонального складу районної комісії з питань евакуації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нагородження громадян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персонального складу районної комісії з питань техногенно-екологічної безпеки і надзвичайних ситуацій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складу тимчасово діючої комісії зі списання запасів</w:t>
            </w:r>
          </w:p>
        </w:tc>
      </w:tr>
      <w:tr w:rsidR="00346F38" w:rsidRPr="002D7B91" w:rsidTr="00CC1940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75-р</w:t>
            </w:r>
          </w:p>
          <w:p w:rsidR="00346F38" w:rsidRDefault="00346F38" w:rsidP="00CC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29.07.2021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38" w:rsidRDefault="00346F38" w:rsidP="00CC194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складу тимчасово діючої комісії на прийняття, передачу та списання основних засобів, інших необоротних матеріальних активів</w:t>
            </w:r>
          </w:p>
        </w:tc>
      </w:tr>
    </w:tbl>
    <w:p w:rsidR="00346F38" w:rsidRDefault="00346F38" w:rsidP="00346F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6F38" w:rsidRDefault="00346F38" w:rsidP="00346F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6F38" w:rsidRPr="005271C1" w:rsidRDefault="00346F38" w:rsidP="00346F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346F38" w:rsidRPr="00EA10B6" w:rsidRDefault="00346F38" w:rsidP="00346F38">
      <w:pPr>
        <w:rPr>
          <w:rFonts w:ascii="Times New Roman" w:hAnsi="Times New Roman"/>
          <w:sz w:val="28"/>
          <w:szCs w:val="28"/>
          <w:lang w:val="ru-RU"/>
        </w:rPr>
      </w:pPr>
    </w:p>
    <w:p w:rsidR="00346F38" w:rsidRPr="00EA10B6" w:rsidRDefault="00346F38" w:rsidP="00346F38">
      <w:pPr>
        <w:rPr>
          <w:rFonts w:ascii="Times New Roman" w:hAnsi="Times New Roman"/>
          <w:sz w:val="28"/>
          <w:szCs w:val="28"/>
          <w:lang w:val="ru-RU"/>
        </w:rPr>
      </w:pPr>
    </w:p>
    <w:p w:rsidR="00C41F59" w:rsidRPr="00346F38" w:rsidRDefault="00C41F59" w:rsidP="00346F38"/>
    <w:sectPr w:rsidR="00C41F59" w:rsidRPr="00346F38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588E"/>
    <w:rsid w:val="0000588E"/>
    <w:rsid w:val="0007329A"/>
    <w:rsid w:val="000A420A"/>
    <w:rsid w:val="000B334E"/>
    <w:rsid w:val="00181B59"/>
    <w:rsid w:val="00267403"/>
    <w:rsid w:val="00346F38"/>
    <w:rsid w:val="00556EB9"/>
    <w:rsid w:val="005C5D42"/>
    <w:rsid w:val="0071662E"/>
    <w:rsid w:val="009020DE"/>
    <w:rsid w:val="00922B02"/>
    <w:rsid w:val="00AD5FC4"/>
    <w:rsid w:val="00C41F59"/>
    <w:rsid w:val="00D5324A"/>
    <w:rsid w:val="00DB587D"/>
    <w:rsid w:val="00F47E14"/>
    <w:rsid w:val="00F87415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0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88E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1435</Words>
  <Characters>818</Characters>
  <Application>Microsoft Office Word</Application>
  <DocSecurity>0</DocSecurity>
  <Lines>6</Lines>
  <Paragraphs>4</Paragraphs>
  <ScaleCrop>false</ScaleCrop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14</cp:revision>
  <cp:lastPrinted>2021-05-24T07:14:00Z</cp:lastPrinted>
  <dcterms:created xsi:type="dcterms:W3CDTF">2021-02-09T13:26:00Z</dcterms:created>
  <dcterms:modified xsi:type="dcterms:W3CDTF">2021-08-10T11:46:00Z</dcterms:modified>
</cp:coreProperties>
</file>